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61AF" w14:textId="3B9C8106" w:rsidR="00683FBB" w:rsidRDefault="00683FBB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FOR IMMEDIATE RELEASE</w:t>
      </w:r>
    </w:p>
    <w:p w14:paraId="7E0EA75B" w14:textId="4312423E" w:rsidR="00683FBB" w:rsidRDefault="00D95AD9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02 October</w:t>
      </w:r>
      <w:bookmarkStart w:id="0" w:name="_GoBack"/>
      <w:bookmarkEnd w:id="0"/>
      <w:r w:rsidR="00683FBB">
        <w:rPr>
          <w:rFonts w:cstheme="minorHAnsi"/>
          <w:b/>
          <w:lang w:val="en-CA"/>
        </w:rPr>
        <w:t xml:space="preserve"> 2018</w:t>
      </w:r>
    </w:p>
    <w:p w14:paraId="5F564B9B" w14:textId="77777777" w:rsidR="00683FBB" w:rsidRDefault="00683FBB">
      <w:pPr>
        <w:rPr>
          <w:rFonts w:cstheme="minorHAnsi"/>
          <w:b/>
          <w:lang w:val="en-CA"/>
        </w:rPr>
      </w:pPr>
    </w:p>
    <w:p w14:paraId="0C9F53C0" w14:textId="2492F573" w:rsidR="00683FBB" w:rsidRDefault="00683FBB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 xml:space="preserve">How a common bacterium </w:t>
      </w:r>
      <w:r w:rsidR="00D10C71">
        <w:rPr>
          <w:rFonts w:cstheme="minorHAnsi"/>
          <w:b/>
          <w:lang w:val="en-CA"/>
        </w:rPr>
        <w:t>evolves to become</w:t>
      </w:r>
      <w:r>
        <w:rPr>
          <w:rFonts w:cstheme="minorHAnsi"/>
          <w:b/>
          <w:lang w:val="en-CA"/>
        </w:rPr>
        <w:t xml:space="preserve"> a chronic </w:t>
      </w:r>
      <w:r w:rsidR="00D10C71">
        <w:rPr>
          <w:rFonts w:cstheme="minorHAnsi"/>
          <w:b/>
          <w:lang w:val="en-CA"/>
        </w:rPr>
        <w:t>problem</w:t>
      </w:r>
    </w:p>
    <w:p w14:paraId="53B57053" w14:textId="77777777" w:rsidR="00D10C71" w:rsidRDefault="00D10C71">
      <w:pPr>
        <w:rPr>
          <w:rFonts w:cstheme="minorHAnsi"/>
          <w:b/>
          <w:lang w:val="en-CA"/>
        </w:rPr>
      </w:pPr>
    </w:p>
    <w:p w14:paraId="1E6E4007" w14:textId="2BF94054" w:rsidR="005F228B" w:rsidRDefault="00D10C71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Of the many health complications plaguing individuals with cystic fibrosis (CF), </w:t>
      </w:r>
      <w:r w:rsidR="00212BA8">
        <w:rPr>
          <w:rFonts w:cstheme="minorHAnsi"/>
          <w:lang w:val="en-CA"/>
        </w:rPr>
        <w:t xml:space="preserve">one of </w:t>
      </w:r>
      <w:r>
        <w:rPr>
          <w:rFonts w:cstheme="minorHAnsi"/>
          <w:lang w:val="en-CA"/>
        </w:rPr>
        <w:t xml:space="preserve">the most devastating is chronic infection of the airways by the bacterium </w:t>
      </w:r>
      <w:r>
        <w:rPr>
          <w:rFonts w:cstheme="minorHAnsi"/>
          <w:i/>
          <w:lang w:val="en-CA"/>
        </w:rPr>
        <w:t>Pseudomonas aeruginosa</w:t>
      </w:r>
      <w:r>
        <w:rPr>
          <w:rFonts w:cstheme="minorHAnsi"/>
          <w:lang w:val="en-CA"/>
        </w:rPr>
        <w:t xml:space="preserve">. While the bacterium is ubiquitous in the environment and is rarely problematic for healthy individuals, once it gets a foot-hold in CF patients the only cure is a lung transplant. But how and why </w:t>
      </w:r>
      <w:r>
        <w:rPr>
          <w:rFonts w:cstheme="minorHAnsi"/>
          <w:i/>
          <w:lang w:val="en-CA"/>
        </w:rPr>
        <w:t xml:space="preserve">P. aeruginosa </w:t>
      </w:r>
      <w:r>
        <w:rPr>
          <w:rFonts w:cstheme="minorHAnsi"/>
          <w:lang w:val="en-CA"/>
        </w:rPr>
        <w:t xml:space="preserve">becomes such a problem </w:t>
      </w:r>
      <w:r w:rsidR="005F228B">
        <w:rPr>
          <w:rFonts w:cstheme="minorHAnsi"/>
          <w:lang w:val="en-CA"/>
        </w:rPr>
        <w:t>for these patients remains a mystery.</w:t>
      </w:r>
    </w:p>
    <w:p w14:paraId="076D22AD" w14:textId="77777777" w:rsidR="005F228B" w:rsidRDefault="005F228B">
      <w:pPr>
        <w:rPr>
          <w:rFonts w:cstheme="minorHAnsi"/>
          <w:lang w:val="en-CA"/>
        </w:rPr>
      </w:pPr>
    </w:p>
    <w:p w14:paraId="338BACB0" w14:textId="442E5870" w:rsidR="005F228B" w:rsidRPr="00FA6907" w:rsidRDefault="00D10C71">
      <w:r>
        <w:rPr>
          <w:rFonts w:cstheme="minorHAnsi"/>
          <w:lang w:val="en-CA"/>
        </w:rPr>
        <w:t>New research from Alana Schick and Rees Kassen</w:t>
      </w:r>
      <w:r w:rsidR="005F228B">
        <w:rPr>
          <w:rFonts w:cstheme="minorHAnsi"/>
          <w:lang w:val="en-CA"/>
        </w:rPr>
        <w:t xml:space="preserve"> at the University of Ottawa</w:t>
      </w:r>
      <w:r w:rsidR="007518E3">
        <w:rPr>
          <w:rFonts w:cstheme="minorHAnsi"/>
          <w:lang w:val="en-CA"/>
        </w:rPr>
        <w:t xml:space="preserve"> that will be published this week in </w:t>
      </w:r>
      <w:r w:rsidR="007518E3">
        <w:rPr>
          <w:rFonts w:cstheme="minorHAnsi"/>
          <w:i/>
          <w:lang w:val="en-CA"/>
        </w:rPr>
        <w:t>Proceedings of the National Academy of Sciences USA</w:t>
      </w:r>
      <w:r w:rsidR="007518E3">
        <w:rPr>
          <w:rFonts w:cstheme="minorHAnsi"/>
          <w:lang w:val="en-CA"/>
        </w:rPr>
        <w:t xml:space="preserve"> </w:t>
      </w:r>
      <w:r w:rsidR="00FA6907">
        <w:rPr>
          <w:rFonts w:cstheme="minorHAnsi"/>
          <w:lang w:val="en-CA"/>
        </w:rPr>
        <w:t>(</w:t>
      </w:r>
      <w:hyperlink r:id="rId4" w:history="1">
        <w:r w:rsidR="00FA6907">
          <w:rPr>
            <w:rStyle w:val="Hyperlink"/>
          </w:rPr>
          <w:t>https://doi.org/10.1073/pnas.1721270115</w:t>
        </w:r>
      </w:hyperlink>
      <w:r w:rsidR="00FA6907">
        <w:rPr>
          <w:rFonts w:cstheme="minorHAnsi"/>
          <w:lang w:val="en-CA"/>
        </w:rPr>
        <w:t xml:space="preserve">) </w:t>
      </w:r>
      <w:r w:rsidR="005F228B">
        <w:rPr>
          <w:rFonts w:cstheme="minorHAnsi"/>
          <w:lang w:val="en-CA"/>
        </w:rPr>
        <w:t xml:space="preserve">provides an important clue: it may be the ability of this bacterium to diversify that is the key to its forming long-term infections. </w:t>
      </w:r>
    </w:p>
    <w:p w14:paraId="35164A02" w14:textId="77777777" w:rsidR="005F228B" w:rsidRDefault="005F228B">
      <w:pPr>
        <w:rPr>
          <w:rFonts w:cstheme="minorHAnsi"/>
          <w:lang w:val="en-CA"/>
        </w:rPr>
      </w:pPr>
    </w:p>
    <w:p w14:paraId="72A3115E" w14:textId="6F0025F8" w:rsidR="00D10C71" w:rsidRDefault="005F228B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The researchers tracked the evolution of the bacterium</w:t>
      </w:r>
      <w:r w:rsidR="00E00710">
        <w:rPr>
          <w:rFonts w:cstheme="minorHAnsi"/>
          <w:lang w:val="en-CA"/>
        </w:rPr>
        <w:t xml:space="preserve"> in laboratory conditions </w:t>
      </w:r>
      <w:r w:rsidR="00212BA8">
        <w:rPr>
          <w:rFonts w:cstheme="minorHAnsi"/>
          <w:lang w:val="en-CA"/>
        </w:rPr>
        <w:t xml:space="preserve">mimicking </w:t>
      </w:r>
      <w:r>
        <w:rPr>
          <w:rFonts w:cstheme="minorHAnsi"/>
          <w:lang w:val="en-CA"/>
        </w:rPr>
        <w:t xml:space="preserve">the nutritional conditions of the CF lung.  </w:t>
      </w:r>
      <w:r w:rsidR="00212BA8">
        <w:rPr>
          <w:rFonts w:cstheme="minorHAnsi"/>
          <w:lang w:val="en-CA"/>
        </w:rPr>
        <w:t>The populations quickly diversified into many different forms</w:t>
      </w:r>
      <w:r w:rsidR="00892D15">
        <w:rPr>
          <w:rFonts w:cstheme="minorHAnsi"/>
          <w:lang w:val="en-CA"/>
        </w:rPr>
        <w:t>,</w:t>
      </w:r>
      <w:r w:rsidR="00212BA8">
        <w:rPr>
          <w:rFonts w:cstheme="minorHAnsi"/>
          <w:lang w:val="en-CA"/>
        </w:rPr>
        <w:t xml:space="preserve"> including those</w:t>
      </w:r>
      <w:r>
        <w:rPr>
          <w:rFonts w:cstheme="minorHAnsi"/>
          <w:lang w:val="en-CA"/>
        </w:rPr>
        <w:t xml:space="preserve"> </w:t>
      </w:r>
      <w:r w:rsidR="00B909BE">
        <w:rPr>
          <w:rFonts w:cstheme="minorHAnsi"/>
          <w:lang w:val="en-CA"/>
        </w:rPr>
        <w:t xml:space="preserve">seen in isolates of </w:t>
      </w:r>
      <w:r w:rsidR="00B909BE">
        <w:rPr>
          <w:rFonts w:cstheme="minorHAnsi"/>
          <w:i/>
          <w:lang w:val="en-CA"/>
        </w:rPr>
        <w:t xml:space="preserve">P. aeruginosa </w:t>
      </w:r>
      <w:r w:rsidR="00212BA8">
        <w:rPr>
          <w:rFonts w:cstheme="minorHAnsi"/>
          <w:lang w:val="en-CA"/>
        </w:rPr>
        <w:t xml:space="preserve">from CF patients. </w:t>
      </w:r>
      <w:r w:rsidR="00892D15">
        <w:rPr>
          <w:rFonts w:cstheme="minorHAnsi"/>
          <w:lang w:val="en-CA"/>
        </w:rPr>
        <w:t xml:space="preserve">The </w:t>
      </w:r>
      <w:r w:rsidR="00892D15">
        <w:rPr>
          <w:rFonts w:cstheme="minorHAnsi"/>
          <w:lang w:val="en-CA"/>
        </w:rPr>
        <w:t xml:space="preserve">results point to the range of nutrients available to </w:t>
      </w:r>
      <w:r w:rsidR="00892D15">
        <w:rPr>
          <w:rFonts w:cstheme="minorHAnsi"/>
          <w:i/>
          <w:lang w:val="en-CA"/>
        </w:rPr>
        <w:t>P. aeruginosa</w:t>
      </w:r>
      <w:r w:rsidR="00892D15">
        <w:rPr>
          <w:rFonts w:cstheme="minorHAnsi"/>
          <w:lang w:val="en-CA"/>
        </w:rPr>
        <w:t xml:space="preserve">, rather than other features of the CF lung like immune responses or competitor microbes, </w:t>
      </w:r>
      <w:r w:rsidR="00892D15">
        <w:rPr>
          <w:rFonts w:cstheme="minorHAnsi"/>
          <w:lang w:val="en-CA"/>
        </w:rPr>
        <w:t>as the main driver of diversification.</w:t>
      </w:r>
    </w:p>
    <w:p w14:paraId="22431FDA" w14:textId="77777777" w:rsidR="00B909BE" w:rsidRDefault="00B909BE">
      <w:pPr>
        <w:rPr>
          <w:rFonts w:cstheme="minorHAnsi"/>
          <w:lang w:val="en-CA"/>
        </w:rPr>
      </w:pPr>
    </w:p>
    <w:p w14:paraId="729745EC" w14:textId="2941203C" w:rsidR="00683FBB" w:rsidRDefault="004C3556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The authors speculate</w:t>
      </w:r>
      <w:r w:rsidR="00B909BE">
        <w:rPr>
          <w:rFonts w:cstheme="minorHAnsi"/>
          <w:lang w:val="en-CA"/>
        </w:rPr>
        <w:t xml:space="preserve"> that it is this diversity that ultim</w:t>
      </w:r>
      <w:r>
        <w:rPr>
          <w:rFonts w:cstheme="minorHAnsi"/>
          <w:lang w:val="en-CA"/>
        </w:rPr>
        <w:t>ately causes chronic infections.</w:t>
      </w:r>
      <w:r w:rsidR="00B909BE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T</w:t>
      </w:r>
      <w:r w:rsidR="00B909BE">
        <w:rPr>
          <w:rFonts w:cstheme="minorHAnsi"/>
          <w:lang w:val="en-CA"/>
        </w:rPr>
        <w:t xml:space="preserve">he many different variants of </w:t>
      </w:r>
      <w:r w:rsidR="00B909BE">
        <w:rPr>
          <w:rFonts w:cstheme="minorHAnsi"/>
          <w:i/>
          <w:lang w:val="en-CA"/>
        </w:rPr>
        <w:t xml:space="preserve">P. aeruginosa </w:t>
      </w:r>
      <w:r w:rsidR="00B909BE">
        <w:rPr>
          <w:rFonts w:cstheme="minorHAnsi"/>
          <w:lang w:val="en-CA"/>
        </w:rPr>
        <w:t xml:space="preserve">evolving in the lung means there is the potential for a subset to have the right combination of characteristics to form chronic infections. </w:t>
      </w:r>
      <w:r w:rsidR="007518E3">
        <w:rPr>
          <w:rFonts w:cstheme="minorHAnsi"/>
          <w:lang w:val="en-CA"/>
        </w:rPr>
        <w:t xml:space="preserve">If so, then one tool for managing infections by </w:t>
      </w:r>
      <w:r w:rsidR="007518E3">
        <w:rPr>
          <w:rFonts w:cstheme="minorHAnsi"/>
          <w:i/>
          <w:lang w:val="en-CA"/>
        </w:rPr>
        <w:t>P. aeruginosa</w:t>
      </w:r>
      <w:r w:rsidR="007518E3">
        <w:rPr>
          <w:rFonts w:cstheme="minorHAnsi"/>
          <w:lang w:val="en-CA"/>
        </w:rPr>
        <w:t xml:space="preserve"> will be to find ways to prevent </w:t>
      </w:r>
      <w:r w:rsidR="00377FD8">
        <w:rPr>
          <w:rFonts w:cstheme="minorHAnsi"/>
          <w:lang w:val="en-CA"/>
        </w:rPr>
        <w:t xml:space="preserve">or manage </w:t>
      </w:r>
      <w:r w:rsidR="007518E3">
        <w:rPr>
          <w:rFonts w:cstheme="minorHAnsi"/>
          <w:lang w:val="en-CA"/>
        </w:rPr>
        <w:t>evolutionar</w:t>
      </w:r>
      <w:r w:rsidR="00377FD8">
        <w:rPr>
          <w:rFonts w:cstheme="minorHAnsi"/>
          <w:lang w:val="en-CA"/>
        </w:rPr>
        <w:t>y diversification</w:t>
      </w:r>
      <w:r w:rsidR="007518E3">
        <w:rPr>
          <w:rFonts w:cstheme="minorHAnsi"/>
          <w:lang w:val="en-CA"/>
        </w:rPr>
        <w:t>.</w:t>
      </w:r>
    </w:p>
    <w:p w14:paraId="127FB387" w14:textId="77777777" w:rsidR="007518E3" w:rsidRDefault="007518E3">
      <w:pPr>
        <w:rPr>
          <w:rFonts w:cstheme="minorHAnsi"/>
          <w:lang w:val="en-CA"/>
        </w:rPr>
      </w:pPr>
    </w:p>
    <w:p w14:paraId="2FDDBA1D" w14:textId="3843156A" w:rsidR="007518E3" w:rsidRDefault="007518E3" w:rsidP="007518E3">
      <w:pPr>
        <w:widowControl w:val="0"/>
        <w:autoSpaceDE w:val="0"/>
        <w:autoSpaceDN w:val="0"/>
        <w:adjustRightInd w:val="0"/>
      </w:pPr>
      <w:r w:rsidRPr="00737AF3">
        <w:rPr>
          <w:b/>
        </w:rPr>
        <w:t>For more information</w:t>
      </w:r>
      <w:r>
        <w:rPr>
          <w:b/>
        </w:rPr>
        <w:t xml:space="preserve"> contact Alana Schick (</w:t>
      </w:r>
      <w:hyperlink r:id="rId5" w:history="1">
        <w:r w:rsidR="00377FD8" w:rsidRPr="00CF2272">
          <w:rPr>
            <w:rStyle w:val="Hyperlink"/>
            <w:b/>
          </w:rPr>
          <w:t>alana.schick@uottawa.ca</w:t>
        </w:r>
      </w:hyperlink>
      <w:r w:rsidR="00377FD8" w:rsidRPr="00377FD8">
        <w:rPr>
          <w:rStyle w:val="Hyperlink"/>
          <w:b/>
          <w:color w:val="000000" w:themeColor="text1"/>
          <w:u w:val="none"/>
        </w:rPr>
        <w:t>; @Alana_Schick</w:t>
      </w:r>
      <w:r>
        <w:rPr>
          <w:b/>
        </w:rPr>
        <w:t>) or Rees Kassen (</w:t>
      </w:r>
      <w:hyperlink r:id="rId6" w:history="1">
        <w:r w:rsidRPr="00ED437D">
          <w:rPr>
            <w:rStyle w:val="Hyperlink"/>
            <w:b/>
          </w:rPr>
          <w:t>rees.kassen@uottawa.ca</w:t>
        </w:r>
      </w:hyperlink>
      <w:r>
        <w:rPr>
          <w:b/>
        </w:rPr>
        <w:t xml:space="preserve">; 613-562-5800 x6978; @ReesKassen). </w:t>
      </w:r>
    </w:p>
    <w:p w14:paraId="075574E9" w14:textId="77777777" w:rsidR="007518E3" w:rsidRDefault="007518E3" w:rsidP="007518E3">
      <w:pPr>
        <w:widowControl w:val="0"/>
        <w:autoSpaceDE w:val="0"/>
        <w:autoSpaceDN w:val="0"/>
        <w:adjustRightInd w:val="0"/>
      </w:pPr>
    </w:p>
    <w:p w14:paraId="4FE52A4A" w14:textId="2636F66A" w:rsidR="007518E3" w:rsidRDefault="007518E3" w:rsidP="007518E3">
      <w:pPr>
        <w:widowControl w:val="0"/>
        <w:autoSpaceDE w:val="0"/>
        <w:autoSpaceDN w:val="0"/>
        <w:adjustRightInd w:val="0"/>
      </w:pPr>
      <w:r>
        <w:t xml:space="preserve">Further information on this and related work can be found from the Kassen lab website at </w:t>
      </w:r>
      <w:hyperlink r:id="rId7" w:history="1">
        <w:r w:rsidRPr="00A36B0F">
          <w:rPr>
            <w:rStyle w:val="Hyperlink"/>
          </w:rPr>
          <w:t>http://kassenlab.weebly.com/</w:t>
        </w:r>
      </w:hyperlink>
      <w:r>
        <w:t xml:space="preserve">  and in this blog by Jessa Gamble: </w:t>
      </w:r>
      <w:hyperlink r:id="rId8" w:history="1">
        <w:r w:rsidRPr="00A36B0F">
          <w:rPr>
            <w:rStyle w:val="Hyperlink"/>
          </w:rPr>
          <w:t>http://www.lastwordonnothing.com/2017/04/28/island-biogeography-applies-in-your-body/</w:t>
        </w:r>
      </w:hyperlink>
      <w:r>
        <w:t xml:space="preserve">. </w:t>
      </w:r>
    </w:p>
    <w:p w14:paraId="25942A68" w14:textId="77777777" w:rsidR="007518E3" w:rsidRDefault="007518E3" w:rsidP="007518E3">
      <w:pPr>
        <w:widowControl w:val="0"/>
        <w:autoSpaceDE w:val="0"/>
        <w:autoSpaceDN w:val="0"/>
        <w:adjustRightInd w:val="0"/>
      </w:pPr>
    </w:p>
    <w:p w14:paraId="402BA33C" w14:textId="3DC7666E" w:rsidR="007518E3" w:rsidRDefault="007518E3" w:rsidP="007518E3">
      <w:pPr>
        <w:widowControl w:val="0"/>
        <w:autoSpaceDE w:val="0"/>
        <w:autoSpaceDN w:val="0"/>
        <w:adjustRightInd w:val="0"/>
        <w:rPr>
          <w:bCs/>
        </w:rPr>
      </w:pPr>
    </w:p>
    <w:p w14:paraId="65220B43" w14:textId="25980345" w:rsidR="007518E3" w:rsidRPr="00D47D46" w:rsidRDefault="007518E3" w:rsidP="007518E3">
      <w:r>
        <w:rPr>
          <w:bCs/>
        </w:rPr>
        <w:t>.</w:t>
      </w:r>
    </w:p>
    <w:p w14:paraId="36ABE58B" w14:textId="77777777" w:rsidR="00273064" w:rsidRDefault="00273064">
      <w:pPr>
        <w:rPr>
          <w:rFonts w:ascii="Times New Roman" w:hAnsi="Times New Roman" w:cs="Times New Roman"/>
          <w:lang w:val="en-CA"/>
        </w:rPr>
      </w:pPr>
    </w:p>
    <w:p w14:paraId="7B91E7A6" w14:textId="77777777" w:rsidR="00273064" w:rsidRDefault="00273064">
      <w:pPr>
        <w:rPr>
          <w:rFonts w:ascii="Times New Roman" w:hAnsi="Times New Roman" w:cs="Times New Roman"/>
          <w:lang w:val="en-CA"/>
        </w:rPr>
      </w:pPr>
    </w:p>
    <w:p w14:paraId="33BDD9E8" w14:textId="77777777" w:rsidR="00273064" w:rsidRDefault="00273064">
      <w:pPr>
        <w:rPr>
          <w:rFonts w:ascii="Times New Roman" w:hAnsi="Times New Roman" w:cs="Times New Roman"/>
          <w:lang w:val="en-CA"/>
        </w:rPr>
      </w:pPr>
    </w:p>
    <w:p w14:paraId="39E022EC" w14:textId="77777777" w:rsidR="00273064" w:rsidRPr="00D95DDE" w:rsidRDefault="00273064">
      <w:pPr>
        <w:rPr>
          <w:rFonts w:ascii="Times New Roman" w:hAnsi="Times New Roman" w:cs="Times New Roman"/>
          <w:lang w:val="en-CA"/>
        </w:rPr>
      </w:pPr>
    </w:p>
    <w:sectPr w:rsidR="00273064" w:rsidRPr="00D95DDE" w:rsidSect="00313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DE"/>
    <w:rsid w:val="00105E7B"/>
    <w:rsid w:val="00212BA8"/>
    <w:rsid w:val="00273064"/>
    <w:rsid w:val="002A6395"/>
    <w:rsid w:val="003136DA"/>
    <w:rsid w:val="00377FD8"/>
    <w:rsid w:val="00460666"/>
    <w:rsid w:val="004C3556"/>
    <w:rsid w:val="004F7F08"/>
    <w:rsid w:val="00532661"/>
    <w:rsid w:val="00593C41"/>
    <w:rsid w:val="005A5CE4"/>
    <w:rsid w:val="005F228B"/>
    <w:rsid w:val="00683FBB"/>
    <w:rsid w:val="00720D88"/>
    <w:rsid w:val="007518E3"/>
    <w:rsid w:val="007C270A"/>
    <w:rsid w:val="00890218"/>
    <w:rsid w:val="00892D15"/>
    <w:rsid w:val="008C164A"/>
    <w:rsid w:val="008D4AF5"/>
    <w:rsid w:val="00B909BE"/>
    <w:rsid w:val="00D10C71"/>
    <w:rsid w:val="00D56F52"/>
    <w:rsid w:val="00D95AD9"/>
    <w:rsid w:val="00D95DDE"/>
    <w:rsid w:val="00DD60F5"/>
    <w:rsid w:val="00DF0526"/>
    <w:rsid w:val="00E00710"/>
    <w:rsid w:val="00ED1DB4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45E6"/>
  <w15:chartTrackingRefBased/>
  <w15:docId w15:val="{C30369D8-C0E7-6A4E-B3BF-CFC665B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18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51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8E3"/>
    <w:rPr>
      <w:color w:val="954F72" w:themeColor="followedHyperlink"/>
      <w:u w:val="single"/>
    </w:rPr>
  </w:style>
  <w:style w:type="character" w:customStyle="1" w:styleId="highwire-cite-metadata-doi">
    <w:name w:val="highwire-cite-metadata-doi"/>
    <w:basedOn w:val="DefaultParagraphFont"/>
    <w:rsid w:val="00FA6907"/>
  </w:style>
  <w:style w:type="paragraph" w:styleId="BalloonText">
    <w:name w:val="Balloon Text"/>
    <w:basedOn w:val="Normal"/>
    <w:link w:val="BalloonTextChar"/>
    <w:uiPriority w:val="99"/>
    <w:semiHidden/>
    <w:unhideWhenUsed/>
    <w:rsid w:val="00D95A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wordonnothing.com/2017/04/28/island-biogeography-applies-in-your-bo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ssenlab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s.kassen@uottawa.ca" TargetMode="External"/><Relationship Id="rId5" Type="http://schemas.openxmlformats.org/officeDocument/2006/relationships/hyperlink" Target="mailto:alana.schick@uottawa.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73/pnas.17212701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Schick</dc:creator>
  <cp:keywords/>
  <dc:description/>
  <cp:lastModifiedBy>Microsoft Office User</cp:lastModifiedBy>
  <cp:revision>3</cp:revision>
  <cp:lastPrinted>2018-10-02T12:46:00Z</cp:lastPrinted>
  <dcterms:created xsi:type="dcterms:W3CDTF">2018-10-02T12:46:00Z</dcterms:created>
  <dcterms:modified xsi:type="dcterms:W3CDTF">2018-10-02T13:02:00Z</dcterms:modified>
</cp:coreProperties>
</file>